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F0F" w:rsidRDefault="00D346F7" w:rsidP="00D346F7">
      <w:pPr>
        <w:jc w:val="center"/>
        <w:rPr>
          <w:b/>
          <w:bCs/>
          <w:sz w:val="72"/>
          <w:szCs w:val="72"/>
        </w:rPr>
      </w:pPr>
      <w:r w:rsidRPr="00D346F7">
        <w:rPr>
          <w:b/>
          <w:bCs/>
          <w:sz w:val="72"/>
          <w:szCs w:val="72"/>
        </w:rPr>
        <w:t xml:space="preserve">International Covenant on Economic, </w:t>
      </w:r>
    </w:p>
    <w:p w:rsidR="00D346F7" w:rsidRDefault="00D346F7" w:rsidP="00D346F7">
      <w:pPr>
        <w:jc w:val="center"/>
        <w:rPr>
          <w:b/>
          <w:bCs/>
          <w:sz w:val="72"/>
          <w:szCs w:val="72"/>
        </w:rPr>
      </w:pPr>
      <w:bookmarkStart w:id="0" w:name="_GoBack"/>
      <w:bookmarkEnd w:id="0"/>
      <w:r w:rsidRPr="00D346F7">
        <w:rPr>
          <w:b/>
          <w:bCs/>
          <w:sz w:val="72"/>
          <w:szCs w:val="72"/>
        </w:rPr>
        <w:t>Social and Cultural Rights (1966)</w:t>
      </w:r>
    </w:p>
    <w:p w:rsidR="00D346F7" w:rsidRPr="00D346F7" w:rsidRDefault="00D346F7" w:rsidP="00D346F7">
      <w:pPr>
        <w:jc w:val="both"/>
        <w:rPr>
          <w:bCs/>
          <w:sz w:val="44"/>
          <w:szCs w:val="44"/>
        </w:rPr>
      </w:pPr>
      <w:r w:rsidRPr="00D346F7">
        <w:rPr>
          <w:bCs/>
          <w:sz w:val="44"/>
          <w:szCs w:val="44"/>
        </w:rPr>
        <w:t>“…The States Parties to the present Covenant recognize the right of everyone to the enjoyment of the highest attainable standard of physical and mental health. The steps to be taken by the States Parties to the present Covenant to achieve the full realization of this right shall include those necessary for:</w:t>
      </w:r>
    </w:p>
    <w:p w:rsidR="00D346F7" w:rsidRPr="00D346F7" w:rsidRDefault="00D346F7" w:rsidP="00D346F7">
      <w:pPr>
        <w:jc w:val="both"/>
        <w:rPr>
          <w:bCs/>
          <w:sz w:val="44"/>
          <w:szCs w:val="44"/>
        </w:rPr>
      </w:pPr>
      <w:r w:rsidRPr="00D346F7">
        <w:rPr>
          <w:bCs/>
          <w:sz w:val="44"/>
          <w:szCs w:val="44"/>
        </w:rPr>
        <w:t>a) The provision for the reduction of the stillbirth rate and of infant mortality, and for the healthy development of the child;</w:t>
      </w:r>
    </w:p>
    <w:p w:rsidR="00D346F7" w:rsidRPr="00D346F7" w:rsidRDefault="00D346F7" w:rsidP="00D346F7">
      <w:pPr>
        <w:jc w:val="both"/>
        <w:rPr>
          <w:bCs/>
          <w:sz w:val="44"/>
          <w:szCs w:val="44"/>
        </w:rPr>
      </w:pPr>
      <w:r w:rsidRPr="00D346F7">
        <w:rPr>
          <w:bCs/>
          <w:sz w:val="44"/>
          <w:szCs w:val="44"/>
        </w:rPr>
        <w:t>b) The improvement of all aspects of environmental and industrial hygiene;</w:t>
      </w:r>
    </w:p>
    <w:p w:rsidR="00D346F7" w:rsidRPr="00D346F7" w:rsidRDefault="00D346F7" w:rsidP="00D346F7">
      <w:pPr>
        <w:jc w:val="both"/>
        <w:rPr>
          <w:bCs/>
          <w:sz w:val="44"/>
          <w:szCs w:val="44"/>
        </w:rPr>
      </w:pPr>
      <w:r w:rsidRPr="00D346F7">
        <w:rPr>
          <w:bCs/>
          <w:sz w:val="44"/>
          <w:szCs w:val="44"/>
        </w:rPr>
        <w:t>c) The prevention, treatment, and control of epidemic, endemic, occupational and other diseases;</w:t>
      </w:r>
    </w:p>
    <w:p w:rsidR="005959A9" w:rsidRPr="00D346F7" w:rsidRDefault="00D346F7" w:rsidP="00D346F7">
      <w:pPr>
        <w:jc w:val="both"/>
        <w:rPr>
          <w:bCs/>
          <w:sz w:val="44"/>
          <w:szCs w:val="44"/>
        </w:rPr>
      </w:pPr>
      <w:r w:rsidRPr="00D346F7">
        <w:rPr>
          <w:bCs/>
          <w:sz w:val="44"/>
          <w:szCs w:val="44"/>
        </w:rPr>
        <w:t>d) The creation of conditions which would assure to all medical service and medical attention in the event of sickness…”</w:t>
      </w:r>
    </w:p>
    <w:sectPr w:rsidR="005959A9" w:rsidRPr="00D346F7" w:rsidSect="00D346F7">
      <w:pgSz w:w="16838" w:h="11906" w:orient="landscape"/>
      <w:pgMar w:top="709"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F3C"/>
    <w:rsid w:val="002A4A6C"/>
    <w:rsid w:val="00330F3C"/>
    <w:rsid w:val="005959A9"/>
    <w:rsid w:val="006630F3"/>
    <w:rsid w:val="00871F0F"/>
    <w:rsid w:val="009827AC"/>
    <w:rsid w:val="00C864BE"/>
    <w:rsid w:val="00D346F7"/>
    <w:rsid w:val="00D512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959A9"/>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959A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232524">
      <w:bodyDiv w:val="1"/>
      <w:marLeft w:val="0"/>
      <w:marRight w:val="0"/>
      <w:marTop w:val="0"/>
      <w:marBottom w:val="0"/>
      <w:divBdr>
        <w:top w:val="none" w:sz="0" w:space="0" w:color="auto"/>
        <w:left w:val="none" w:sz="0" w:space="0" w:color="auto"/>
        <w:bottom w:val="none" w:sz="0" w:space="0" w:color="auto"/>
        <w:right w:val="none" w:sz="0" w:space="0" w:color="auto"/>
      </w:divBdr>
    </w:div>
    <w:div w:id="1813673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07C77D79AA4A94EAD57020756B8A4FF" ma:contentTypeVersion="0" ma:contentTypeDescription="Create a new document." ma:contentTypeScope="" ma:versionID="9f24c05539021c337d1988349d2b6130">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8A1A08-C109-448F-A17B-03FE50B0DDF0}"/>
</file>

<file path=customXml/itemProps2.xml><?xml version="1.0" encoding="utf-8"?>
<ds:datastoreItem xmlns:ds="http://schemas.openxmlformats.org/officeDocument/2006/customXml" ds:itemID="{29318A9A-05D2-4078-920F-91E1C7959681}"/>
</file>

<file path=customXml/itemProps3.xml><?xml version="1.0" encoding="utf-8"?>
<ds:datastoreItem xmlns:ds="http://schemas.openxmlformats.org/officeDocument/2006/customXml" ds:itemID="{91226162-AAC4-482B-87DD-E9AF83932E35}"/>
</file>

<file path=docProps/app.xml><?xml version="1.0" encoding="utf-8"?>
<Properties xmlns="http://schemas.openxmlformats.org/officeDocument/2006/extended-properties" xmlns:vt="http://schemas.openxmlformats.org/officeDocument/2006/docPropsVTypes">
  <Template>6D5AAE71.dotm</Template>
  <TotalTime>0</TotalTime>
  <Pages>1</Pages>
  <Words>119</Words>
  <Characters>683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Durham University</Company>
  <LinksUpToDate>false</LinksUpToDate>
  <CharactersWithSpaces>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sqtb93</dc:creator>
  <cp:lastModifiedBy>sqtb93</cp:lastModifiedBy>
  <cp:revision>3</cp:revision>
  <dcterms:created xsi:type="dcterms:W3CDTF">2015-04-25T10:20:00Z</dcterms:created>
  <dcterms:modified xsi:type="dcterms:W3CDTF">2015-04-28T11:02:00Z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0x010100407C77D79AA4A94EAD57020756B8A4FF</vt:lpwstr>
  </property>
</Properties>
</file>